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1" w:rsidRDefault="00516CCD" w:rsidP="00516CCD">
      <w:pPr>
        <w:jc w:val="center"/>
        <w:rPr>
          <w:b/>
        </w:rPr>
      </w:pPr>
      <w:r w:rsidRPr="00516CCD">
        <w:rPr>
          <w:b/>
        </w:rPr>
        <w:t xml:space="preserve">ΥΛΗ ΜΑΘΗΜΑΤΟΣ </w:t>
      </w:r>
      <w:r w:rsidRPr="00516CCD">
        <w:rPr>
          <w:b/>
          <w:sz w:val="28"/>
          <w:szCs w:val="28"/>
        </w:rPr>
        <w:t>ΝΟΣΗΛΕΥΤΙΚΗ ΨΥΧΙΚΗΣ ΥΓΕΙΑΣ</w:t>
      </w:r>
      <w:r>
        <w:rPr>
          <w:b/>
        </w:rPr>
        <w:t xml:space="preserve"> (ΘΕΩΡΙΑ)</w:t>
      </w:r>
    </w:p>
    <w:p w:rsidR="00516CCD" w:rsidRDefault="00516CCD" w:rsidP="00516CCD">
      <w:pPr>
        <w:jc w:val="center"/>
        <w:rPr>
          <w:b/>
        </w:rPr>
      </w:pPr>
      <w:r>
        <w:rPr>
          <w:b/>
        </w:rPr>
        <w:t>Βιβλίο : Η Νοσηλευτική στην Ψυχική Υγεία</w:t>
      </w:r>
    </w:p>
    <w:p w:rsidR="00516CCD" w:rsidRDefault="00516CCD" w:rsidP="00516CCD">
      <w:pPr>
        <w:jc w:val="center"/>
        <w:rPr>
          <w:b/>
        </w:rPr>
      </w:pPr>
      <w:r>
        <w:rPr>
          <w:b/>
          <w:lang w:val="en-US"/>
        </w:rPr>
        <w:t xml:space="preserve">Eby-Brown </w:t>
      </w:r>
      <w:r>
        <w:rPr>
          <w:b/>
        </w:rPr>
        <w:t xml:space="preserve">    </w:t>
      </w:r>
      <w:proofErr w:type="spellStart"/>
      <w:proofErr w:type="gramStart"/>
      <w:r>
        <w:rPr>
          <w:b/>
        </w:rPr>
        <w:t>Εκδ</w:t>
      </w:r>
      <w:proofErr w:type="spellEnd"/>
      <w:r>
        <w:rPr>
          <w:b/>
        </w:rPr>
        <w:t>. :Λαγός</w:t>
      </w:r>
      <w:proofErr w:type="gramEnd"/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1 Εισαγωγή </w:t>
      </w:r>
    </w:p>
    <w:p w:rsidR="00516CCD" w:rsidRP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2 Δικαιώματα ασθενών – </w:t>
      </w:r>
      <w:r>
        <w:rPr>
          <w:b/>
          <w:lang w:val="en-US"/>
        </w:rPr>
        <w:t>Malpractice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5 Επικοινωνία – Φροντίδα 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8 Σχιζοφρένεια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Διατ</w:t>
      </w:r>
      <w:proofErr w:type="spellEnd"/>
      <w:r>
        <w:rPr>
          <w:b/>
        </w:rPr>
        <w:t>. Διάθεσης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10 Αγχώδεις Διαταραχές </w:t>
      </w:r>
    </w:p>
    <w:p w:rsidR="00516CCD" w:rsidRDefault="00516CCD" w:rsidP="00516CCD">
      <w:pPr>
        <w:jc w:val="both"/>
        <w:rPr>
          <w:b/>
        </w:rPr>
      </w:pPr>
      <w:r>
        <w:rPr>
          <w:b/>
        </w:rPr>
        <w:t>Σημειώσεις</w:t>
      </w:r>
    </w:p>
    <w:p w:rsidR="00516CCD" w:rsidRPr="00516CCD" w:rsidRDefault="00516CCD" w:rsidP="00516CCD">
      <w:pPr>
        <w:jc w:val="right"/>
        <w:rPr>
          <w:b/>
        </w:rPr>
      </w:pPr>
      <w:r>
        <w:rPr>
          <w:b/>
        </w:rPr>
        <w:t xml:space="preserve">Ο υπεύθυνος καθηγητής </w:t>
      </w:r>
      <w:bookmarkStart w:id="0" w:name="_GoBack"/>
      <w:bookmarkEnd w:id="0"/>
      <w:r>
        <w:rPr>
          <w:b/>
        </w:rPr>
        <w:t xml:space="preserve"> </w:t>
      </w:r>
    </w:p>
    <w:sectPr w:rsidR="00516CCD" w:rsidRPr="00516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13E"/>
    <w:multiLevelType w:val="hybridMultilevel"/>
    <w:tmpl w:val="13A4D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D"/>
    <w:rsid w:val="00516CCD"/>
    <w:rsid w:val="00D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2015-05-11T10:01:00Z</dcterms:created>
  <dcterms:modified xsi:type="dcterms:W3CDTF">2015-05-11T10:06:00Z</dcterms:modified>
</cp:coreProperties>
</file>